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210" w:afterAutospacing="0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Приложение № 1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ЗАЯВКА о предоставлении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6"/>
        <w:gridCol w:w="6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Направление проекта и программы в соответствии с положением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Полное наименование социально-молодежного или детского общественного объединения (далее - общественное объединение)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(в соответствии с листом записи в ЕГРЮЛ)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ОГРН общественного объединения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Название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Краткое содержание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(не более 10 предложений)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География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(перечислить муниципальные районы, на территории которых реализуется мероприятие или проект и программа)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Срок выполнения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Продолжительность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(количество полных месяцев)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Начало реализации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(месяц)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Окончание реализации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(месяц)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Руководитель общественного объединения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(Ф.И.О., должность)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Главный бухгалтер общественного объединения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(Ф.И.О.)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Руководитель проекта и программы</w:t>
            </w: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(Ф.И.О., должность руководителя мероприятия)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Финансирование проекта и программы: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размер запрашиваемой субсидии (в рублях)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имеющаяся сумма (в рублях)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полная стоимость проекта и программы (в рублях)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Дата заполнения заявки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(день, месяц, год)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Достоверность информации, в том числе документов, представленных в составе заявки на участие в конкурсном отборе молодежных и детских общественных объединений в целях финансового обеспечения затрат, связанных с реализацией социально значимых проектов и программ в Костромской области в сфере государственной молодежной политики, подтверждаю. С условиями конкурсного отбора ознакомлен и согласен.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(должность руководителя 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М.П. (при наличии)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1. Информация об общественном объединении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Контактная информация общественного объединения: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6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юридический адрес общественного объединения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почтовым индексом)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фактический адрес общественного объединения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почтовым индексом)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почтовый адрес общественного объединения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почтовым индексом)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телефон, факс общественного объединения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кодом населенного пункта)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электронная почта общественного объединения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веб-сайт общественного объединения (группа в соц. сети)</w:t>
            </w:r>
          </w:p>
        </w:tc>
        <w:tc>
          <w:tcPr>
            <w:tcW w:w="6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Руководитель общественного объединения: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6"/>
        <w:gridCol w:w="6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фамилия, имя, отчество</w:t>
            </w: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должность руководителя общественного объединения</w:t>
            </w: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городской телефон</w:t>
            </w: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кодом населенного пункта)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мобильный телефон</w:t>
            </w: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электронная почта руководителя</w:t>
            </w:r>
          </w:p>
        </w:tc>
        <w:tc>
          <w:tcPr>
            <w:tcW w:w="6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Главный бухгалтер общественного объединения:</w:t>
      </w:r>
    </w:p>
    <w:tbl>
      <w:tblPr>
        <w:tblStyle w:val="7"/>
        <w:tblW w:w="9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фамилия, имя, отчество</w:t>
            </w: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городской телефон</w:t>
            </w: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кодом населенного пункта)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мобильный телефон</w:t>
            </w: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электронная почта главного бухгалтера</w:t>
            </w:r>
          </w:p>
        </w:tc>
        <w:tc>
          <w:tcPr>
            <w:tcW w:w="6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Учредители: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физические лица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(указать количество)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юридические лица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(перечислить)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вышестоящая организация (если имеется)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Общественное объединение является учредителем/соучредителем коммерческих/некоммерческих структур: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9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общее количество структур, в которых общественное объединение является учредителем/соучредителем, если таковые есть</w:t>
            </w: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учредителем/соучредителем каких коммерческих/некоммерческих структур является общественное объединение</w:t>
            </w: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(название структур с указанием организационно-правовой формы, перечислить через точку с запятой)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Членство в некоммерческих структурах и участие в коммерческих структурах: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9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общее количество структур, членом которых является общественное объединение, если таковые есть</w:t>
            </w: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название некоммерческих/коммерческих структур, членом/участником которых является общественное объединение</w:t>
            </w: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(с указанием организационно-правовой формы)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Имеющиеся материально-технические и информационные ресурсы (дать краткое описание с количественными показателями - помещение, оборудование, периодические издания и т.д.):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помещение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оборудование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периодические издания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другое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(указать, что именно)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(должность руководителя 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М.П. (при наличии)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2. Информация о деятельности общественного объединения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Основные сферы деятельности общественного объединения (не более 3 сфер)</w:t>
            </w: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Основные объекты деятельности общественного объединения (не более 3 объектов)</w:t>
            </w: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Основные виды деятельности общественного объединения (не более 5 видов)</w:t>
            </w: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География деятельности общественного объединения (перечислить все территории, на которых осуществляется регулярная деятельность)</w:t>
            </w: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Информация о деятельности общественного объединения в СМИ (место, дата публикации или ссылка)</w:t>
            </w:r>
          </w:p>
        </w:tc>
        <w:tc>
          <w:tcPr>
            <w:tcW w:w="6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Количество членов общественного объединения (данные приводятся по состоянию на последний отчетный период):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физические лица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юридические лица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Доходы общественного объединения за последний отчетный период (в рублях)</w:t>
            </w:r>
          </w:p>
        </w:tc>
        <w:tc>
          <w:tcPr>
            <w:tcW w:w="6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Основные реализованные мероприятия, проекты и программы за последние 5 лет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261"/>
        <w:gridCol w:w="1680"/>
        <w:gridCol w:w="1936"/>
        <w:gridCol w:w="1781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N п/п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Период выполнения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Название мероприятия проекта и программы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Бюджет мероприятия проекта и программы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Основные результаты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(должность руководителя 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М.П. (при наличии)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3. Описание проекта и программы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5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" w:hRule="atLeast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Название проекта и программы, на которые запрашивается субсидия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География проекта и программы (перечислить все муниципальные районы Костромской области)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Краткое содержание проекта и программы (см. титульный лист, не более 5 предложений)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Описание проблем(ы), решению/снижению остроты которых(ой) посвящены проект и программа, обоснование социальной значимости проекта и программы (не более 1 страницы)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Основные цели и задачи проекта и программы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Календарный план реализации проекта и программы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680"/>
        <w:gridCol w:w="1680"/>
        <w:gridCol w:w="1442"/>
        <w:gridCol w:w="1669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N п/п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Решаемая задача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Мероприятие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Дата начала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Дата завершения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Ожидаемые итоги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Команда проекта и программы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43"/>
        <w:gridCol w:w="1894"/>
        <w:gridCol w:w="3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Ф.И.О.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Должность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Квалификация</w:t>
            </w:r>
          </w:p>
        </w:tc>
        <w:tc>
          <w:tcPr>
            <w:tcW w:w="3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Опыт работы в сфере реализации проекта и программы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0"/>
        <w:gridCol w:w="3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Количество привлекаемых к реализации проекта и программы добровольцев (волонтеров), человек</w:t>
            </w:r>
          </w:p>
        </w:tc>
        <w:tc>
          <w:tcPr>
            <w:tcW w:w="3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Финансирование проекта и программы: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2"/>
        <w:gridCol w:w="5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размер запрашиваемой субсидии (в рублях)</w:t>
            </w:r>
          </w:p>
        </w:tc>
        <w:tc>
          <w:tcPr>
            <w:tcW w:w="5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имеющаяся сумма (в рублях)</w:t>
            </w:r>
          </w:p>
        </w:tc>
        <w:tc>
          <w:tcPr>
            <w:tcW w:w="5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полная стоимость проекта и программы (в рублях)</w:t>
            </w:r>
          </w:p>
        </w:tc>
        <w:tc>
          <w:tcPr>
            <w:tcW w:w="5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Информация об организациях, участвующих в финансировании проекта и программы (если таковые есть), с указанием их доли: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0"/>
        <w:gridCol w:w="1680"/>
        <w:gridCol w:w="2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Организация, участвующая в финансировании</w:t>
            </w:r>
          </w:p>
        </w:tc>
        <w:tc>
          <w:tcPr>
            <w:tcW w:w="4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Доля финансирования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 процентах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 рублях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Организация, участвующая в финансировании</w:t>
            </w:r>
          </w:p>
        </w:tc>
        <w:tc>
          <w:tcPr>
            <w:tcW w:w="4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Доля финансирования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 процентах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 рублях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(должность руководителя 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М.П. (при наличии)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(должность руководителя 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М.П. (при наличии)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___________________________ ___________ ___________________________________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    (главный бухгалтер       (подпись)               (Ф.И.О.)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Times New Roman" w:hAnsi="Times New Roman" w:cs="Times New Roman"/>
          <w:color w:val="auto"/>
          <w:spacing w:val="-15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5"/>
          <w:sz w:val="24"/>
          <w:szCs w:val="24"/>
          <w:shd w:val="clear" w:color="auto" w:fill="FFFFFF"/>
          <w:vertAlign w:val="baseline"/>
        </w:rPr>
        <w:t>общественного объединения)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210" w:afterAutospacing="0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Приложение № 2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КРИТЕРИИ ОЦЕНКИ ЗАЯВОК ОБЩЕСТВЕННЫХ ОБЪЕДИНЕНИЙ</w:t>
      </w:r>
    </w:p>
    <w:tbl>
      <w:tblPr>
        <w:tblStyle w:val="7"/>
        <w:tblW w:w="0" w:type="auto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622"/>
        <w:gridCol w:w="1538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Группа критериев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Критерии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Коэффициент значимости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Балл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1. Проработанность, инновационность и адресность мероприятия или проекта и программы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1. Наличие конкретных задач, актуальных проблем по приоритетным направлениям конкурса, на решение которых направлено мероприятие или проект и программа: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0,2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ни одна из задач проекта и программы не направлена на достижение поставленной цели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меньше половины задач проекта и программы направлены на достижение поставленной цели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половина задач проекта и программы направлена на достижение поставленной цели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больше половины задач проекта и программы направлены на достижение поставленной цели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все задачи проекта и программы направлены на достижение поставленной цели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2. Логичность, взаимосвязь и последовательность мероприятий проекта и программы и соответствие их целям, задачам: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ни одно из мероприятий проекта и программы не соответствует задачам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меньше половины мероприятий проекта и программы соответствует задачам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половина мероприятий проекта и программы соответствует одной из задач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больше половины мероприятий проекта и программы соответствуют одной из задач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каждое мероприятие проекта и программы соответствует одной из задач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3. Наличие нестандартных решений, технологических или социальных инноваций в реализуемых проекте и программе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2. Экономическая эффективность мероприятия или проекта и программы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4. Обоснованность расходов: соответствие цен на товары и услуги, указанные в детализированном бюджете, и планируемых расходов мероприятия или проекта и программы актуальным ценам на рынке: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0,3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ни один из запланированных расходов не соответствует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менее 25% запланированных расходов соответствуют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25% до 49% запланированных расходов соответствует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50% до 74% запланированных расходов соответствует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 99% запланированных расходов соответствуют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все запланированные расходы полностью соответствуют мероприятиям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5. Объем софинансирования мероприятия или проекта и программы из внебюджетных средств в размере: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 10% от суммы, необходимой для реализации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10 до 30% от суммы, необходимой для реализации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31 до 50% от суммы, необходимой для реализации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свыше 51% от суммы, необходимой для реализации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6. Объем затрат на оплату труда лиц, участвующих в подготовке и реализации мероприятия проекта и программы, от общих затрат на мероприятия проекта и программы: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более 20% затрат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20% до 16% затрат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15% до 11% затрат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менее 10% затрат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3. Социальная эффективность мероприятия или проекта и программы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7. Наличие показателей результативности мероприятия проекта и программы и соответствие их задачам мероприятия проекта и программы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0,4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8. Взаимосвязанность ожидаемых результатов реализации с мероприятиями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9. Ориентация на молодежь и решение ее социальных проблем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10. Создание новых рабочих мест объединением: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отсутствие новых рабочих мест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созданные рабочие места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11. Количество молодых людей, вовлеченных в деятельность по реализации проекта и программы: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до 10 человек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10 до 30 человек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30 человек до 50 человек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 50 до 100 человек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более 100 человек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4. Опыт общественного объединения и профессиональная компетенция лиц, участвующих в реализации мероприятия проекта и программы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12. Наличие позитивного опыта реализации подобных мероприятий проектов и программ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0,1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13. Наличие материально-технического обеспечения для реализации мероприятия проекта и программы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14. Наличие квалификации и опыта работы лиц, участвующих в реализации мероприятия проекта и программы, в подобных мероприятиях проектов и программ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15. Наличие положительного опыта использования целевых поступлений (субсидий, грантов, пожертвований)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16. Наличие информации о деятельности объединения в средствах массовой информации:</w:t>
            </w:r>
          </w:p>
        </w:tc>
        <w:tc>
          <w:tcPr>
            <w:tcW w:w="15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отсутствие информации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наличие частичной информации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наличие полной информации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5. Публичность проекта и программы</w:t>
            </w:r>
          </w:p>
        </w:tc>
        <w:tc>
          <w:tcPr>
            <w:tcW w:w="4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17. Наличие информации о проекте и программе в информационно-телекоммуникационной сети Интернет, презентация проекта и программы на всероссийских и межрегиональных мероприятиях и конкурсах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0,1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5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________________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* Проекты и программы оцениваются по группе критериев "Публичная защита проекта (программы)" в случае принятия решения конкурсной комиссии о проведении публичной защиты проектов и программ.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52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41"/>
    <w:rsid w:val="00026F64"/>
    <w:rsid w:val="00034542"/>
    <w:rsid w:val="00057CC2"/>
    <w:rsid w:val="000A4EE8"/>
    <w:rsid w:val="000B1384"/>
    <w:rsid w:val="000C331E"/>
    <w:rsid w:val="000D21A8"/>
    <w:rsid w:val="000F6613"/>
    <w:rsid w:val="00104060"/>
    <w:rsid w:val="0013400F"/>
    <w:rsid w:val="001428E5"/>
    <w:rsid w:val="0015467D"/>
    <w:rsid w:val="00173195"/>
    <w:rsid w:val="001C190A"/>
    <w:rsid w:val="001D071A"/>
    <w:rsid w:val="002221D2"/>
    <w:rsid w:val="00226853"/>
    <w:rsid w:val="00265CAF"/>
    <w:rsid w:val="00274235"/>
    <w:rsid w:val="002777F3"/>
    <w:rsid w:val="002D30CF"/>
    <w:rsid w:val="002D768B"/>
    <w:rsid w:val="003A3176"/>
    <w:rsid w:val="003C35E0"/>
    <w:rsid w:val="003C7390"/>
    <w:rsid w:val="00432B41"/>
    <w:rsid w:val="004364BE"/>
    <w:rsid w:val="00441AC3"/>
    <w:rsid w:val="004434B7"/>
    <w:rsid w:val="00461F6F"/>
    <w:rsid w:val="00463F3B"/>
    <w:rsid w:val="004676A1"/>
    <w:rsid w:val="004B1B79"/>
    <w:rsid w:val="004C46E7"/>
    <w:rsid w:val="0051065D"/>
    <w:rsid w:val="0051758A"/>
    <w:rsid w:val="00542BFE"/>
    <w:rsid w:val="0056171D"/>
    <w:rsid w:val="005669E2"/>
    <w:rsid w:val="00570F1D"/>
    <w:rsid w:val="005B734C"/>
    <w:rsid w:val="005C18FD"/>
    <w:rsid w:val="006756E0"/>
    <w:rsid w:val="006A3270"/>
    <w:rsid w:val="006D0CE9"/>
    <w:rsid w:val="006D4733"/>
    <w:rsid w:val="006F217D"/>
    <w:rsid w:val="00720F11"/>
    <w:rsid w:val="007463D1"/>
    <w:rsid w:val="00766D57"/>
    <w:rsid w:val="00773ECC"/>
    <w:rsid w:val="007A49F6"/>
    <w:rsid w:val="007B5714"/>
    <w:rsid w:val="007E58FF"/>
    <w:rsid w:val="0080287D"/>
    <w:rsid w:val="00805CD8"/>
    <w:rsid w:val="00821B34"/>
    <w:rsid w:val="00837A49"/>
    <w:rsid w:val="00854105"/>
    <w:rsid w:val="008E4C5D"/>
    <w:rsid w:val="009616A8"/>
    <w:rsid w:val="009E3D82"/>
    <w:rsid w:val="009F01AC"/>
    <w:rsid w:val="00A8382F"/>
    <w:rsid w:val="00AA7348"/>
    <w:rsid w:val="00AD6C15"/>
    <w:rsid w:val="00AE3019"/>
    <w:rsid w:val="00AF205D"/>
    <w:rsid w:val="00B62369"/>
    <w:rsid w:val="00B93B82"/>
    <w:rsid w:val="00B9664A"/>
    <w:rsid w:val="00BC1EF0"/>
    <w:rsid w:val="00C2319B"/>
    <w:rsid w:val="00C44036"/>
    <w:rsid w:val="00C577E4"/>
    <w:rsid w:val="00C61734"/>
    <w:rsid w:val="00C70D92"/>
    <w:rsid w:val="00CB23D0"/>
    <w:rsid w:val="00D8687E"/>
    <w:rsid w:val="00DB4271"/>
    <w:rsid w:val="00DF5F1A"/>
    <w:rsid w:val="00E62CC6"/>
    <w:rsid w:val="00EA1BEF"/>
    <w:rsid w:val="00F06DD1"/>
    <w:rsid w:val="00F1017C"/>
    <w:rsid w:val="00F2071F"/>
    <w:rsid w:val="00F54F93"/>
    <w:rsid w:val="00FD6C98"/>
    <w:rsid w:val="00FF1881"/>
    <w:rsid w:val="00FF252B"/>
    <w:rsid w:val="00FF704E"/>
    <w:rsid w:val="025925C4"/>
    <w:rsid w:val="098D3FC8"/>
    <w:rsid w:val="0EAE5194"/>
    <w:rsid w:val="0F882961"/>
    <w:rsid w:val="22614094"/>
    <w:rsid w:val="29093F85"/>
    <w:rsid w:val="457B6B7A"/>
    <w:rsid w:val="491D6E31"/>
    <w:rsid w:val="74C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5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news-date-time"/>
    <w:basedOn w:val="6"/>
    <w:qFormat/>
    <w:uiPriority w:val="0"/>
  </w:style>
  <w:style w:type="character" w:customStyle="1" w:styleId="16">
    <w:name w:val="Текст выноски Знак"/>
    <w:basedOn w:val="6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Основной текст_"/>
    <w:basedOn w:val="6"/>
    <w:link w:val="19"/>
    <w:semiHidden/>
    <w:qFormat/>
    <w:locked/>
    <w:uiPriority w:val="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9">
    <w:name w:val="Основной текст1"/>
    <w:basedOn w:val="1"/>
    <w:link w:val="18"/>
    <w:semiHidden/>
    <w:qFormat/>
    <w:uiPriority w:val="0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customStyle="1" w:styleId="20">
    <w:name w:val="Основной текст (4)_"/>
    <w:basedOn w:val="6"/>
    <w:link w:val="21"/>
    <w:semiHidden/>
    <w:qFormat/>
    <w:locked/>
    <w:uiPriority w:val="0"/>
    <w:rPr>
      <w:rFonts w:ascii="Times New Roman" w:hAnsi="Times New Roman" w:eastAsia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4)"/>
    <w:basedOn w:val="1"/>
    <w:link w:val="20"/>
    <w:semiHidden/>
    <w:qFormat/>
    <w:uiPriority w:val="0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hAnsi="Times New Roman" w:eastAsia="Times New Roman" w:cs="Times New Roman"/>
      <w:b/>
      <w:bCs/>
      <w:spacing w:val="5"/>
      <w:sz w:val="21"/>
      <w:szCs w:val="21"/>
    </w:rPr>
  </w:style>
  <w:style w:type="character" w:customStyle="1" w:styleId="22">
    <w:name w:val="Основной текст + Интервал 0 pt"/>
    <w:basedOn w:val="18"/>
    <w:qFormat/>
    <w:uiPriority w:val="0"/>
    <w:rPr>
      <w:rFonts w:ascii="Times New Roman" w:hAnsi="Times New Roman" w:eastAsia="Times New Roman" w:cs="Times New Roman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wmi-callto"/>
    <w:basedOn w:val="6"/>
    <w:qFormat/>
    <w:uiPriority w:val="0"/>
  </w:style>
  <w:style w:type="character" w:customStyle="1" w:styleId="24">
    <w:name w:val="Заголовок 4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has-medium-font-siz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1082</Words>
  <Characters>6168</Characters>
  <Lines>51</Lines>
  <Paragraphs>14</Paragraphs>
  <TotalTime>13</TotalTime>
  <ScaleCrop>false</ScaleCrop>
  <LinksUpToDate>false</LinksUpToDate>
  <CharactersWithSpaces>7236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2020-09-30T08:38:00Z</dcterms:created>
  <dc:creator>Оля</dc:creator>
  <cp:lastModifiedBy>pc-46</cp:lastModifiedBy>
  <cp:lastPrinted>2022-10-04T12:19:00Z</cp:lastPrinted>
  <dcterms:modified xsi:type="dcterms:W3CDTF">2022-10-04T12:43:32Z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C78BF061DB2947E6B9BC2CB09A6CCEF3</vt:lpwstr>
  </property>
</Properties>
</file>